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5F8F37" w14:textId="77777777" w:rsidR="00DA2CB5" w:rsidRPr="00A4154E" w:rsidRDefault="00000000" w:rsidP="00A4154E">
      <w:pPr>
        <w:pStyle w:val="Heading2"/>
      </w:pPr>
      <w:r w:rsidRPr="00A4154E">
        <w:t>FICTION</w:t>
      </w:r>
    </w:p>
    <w:p w14:paraId="3D05E74E" w14:textId="77777777" w:rsidR="00DA2CB5" w:rsidRPr="00A4154E" w:rsidRDefault="00000000" w:rsidP="00A4154E">
      <w:pPr>
        <w:pStyle w:val="Heading3"/>
      </w:pPr>
      <w:r w:rsidRPr="00A4154E">
        <w:t>CLASSICS</w:t>
      </w:r>
    </w:p>
    <w:p w14:paraId="26876943" w14:textId="77777777" w:rsidR="00DA2CB5" w:rsidRDefault="00000000">
      <w:pPr>
        <w:spacing w:line="360" w:lineRule="auto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>Golden Apples</w:t>
      </w:r>
      <w:r>
        <w:rPr>
          <w:sz w:val="24"/>
          <w:szCs w:val="24"/>
        </w:rPr>
        <w:t xml:space="preserve"> by Marjorie Kinnan Rawlings (1935)</w:t>
      </w:r>
    </w:p>
    <w:p w14:paraId="33DE0595" w14:textId="77777777" w:rsidR="00DA2CB5" w:rsidRDefault="00000000">
      <w:pPr>
        <w:spacing w:line="360" w:lineRule="auto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>Their Eyes Were Watching God</w:t>
      </w:r>
      <w:r>
        <w:rPr>
          <w:sz w:val="24"/>
          <w:szCs w:val="24"/>
        </w:rPr>
        <w:t xml:space="preserve"> by Zora Neale Hurston (1937)</w:t>
      </w:r>
    </w:p>
    <w:p w14:paraId="67890197" w14:textId="77777777" w:rsidR="00DA2CB5" w:rsidRDefault="00000000" w:rsidP="00A4154E">
      <w:pPr>
        <w:pStyle w:val="Heading3"/>
        <w:rPr>
          <w:i/>
          <w:iCs/>
        </w:rPr>
      </w:pPr>
      <w:r>
        <w:t>HISTORICAL FICTION</w:t>
      </w:r>
    </w:p>
    <w:p w14:paraId="0E0EDD3E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Angel City</w:t>
      </w:r>
      <w:r>
        <w:rPr>
          <w:sz w:val="24"/>
          <w:szCs w:val="24"/>
        </w:rPr>
        <w:t xml:space="preserve"> by Patrick D. Smith (2012)</w:t>
      </w:r>
    </w:p>
    <w:p w14:paraId="6B4A4FC3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 Journey to </w:t>
      </w:r>
      <w:proofErr w:type="spellStart"/>
      <w:r>
        <w:rPr>
          <w:i/>
          <w:iCs/>
          <w:sz w:val="24"/>
          <w:szCs w:val="24"/>
        </w:rPr>
        <w:t>Matecumbe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Robert Lewis Taylor (1961)</w:t>
      </w:r>
    </w:p>
    <w:p w14:paraId="1CE2ED8B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 Land Remembered </w:t>
      </w:r>
      <w:r>
        <w:rPr>
          <w:sz w:val="24"/>
          <w:szCs w:val="24"/>
        </w:rPr>
        <w:t>by Patrick D. Smith (1984)</w:t>
      </w:r>
    </w:p>
    <w:p w14:paraId="48BFB128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The Reformatory: A Novel </w:t>
      </w:r>
      <w:r>
        <w:rPr>
          <w:sz w:val="24"/>
          <w:szCs w:val="24"/>
        </w:rPr>
        <w:t>by Tananarive Due (2023)</w:t>
      </w:r>
    </w:p>
    <w:p w14:paraId="7CFC2631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Shadow Country </w:t>
      </w:r>
      <w:r>
        <w:rPr>
          <w:sz w:val="24"/>
          <w:szCs w:val="24"/>
        </w:rPr>
        <w:t>by Peter Matthiessen (2008)</w:t>
      </w:r>
    </w:p>
    <w:p w14:paraId="70521DC2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 Tropical Frontier, Tales of Old Florida </w:t>
      </w:r>
      <w:r>
        <w:rPr>
          <w:sz w:val="24"/>
          <w:szCs w:val="24"/>
        </w:rPr>
        <w:t>by Tim Robinson (2011)</w:t>
      </w:r>
    </w:p>
    <w:p w14:paraId="194C9457" w14:textId="77777777" w:rsidR="00DA2CB5" w:rsidRDefault="00000000" w:rsidP="00A4154E">
      <w:pPr>
        <w:pStyle w:val="Heading3"/>
      </w:pPr>
      <w:r>
        <w:t>JUVENILE, MIDDLE GRADE &amp; YOUNG ADULT</w:t>
      </w:r>
    </w:p>
    <w:p w14:paraId="29E380A2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Hoot </w:t>
      </w:r>
      <w:r>
        <w:rPr>
          <w:sz w:val="24"/>
          <w:szCs w:val="24"/>
        </w:rPr>
        <w:t>by Carl Hiaasen (2002)</w:t>
      </w:r>
    </w:p>
    <w:p w14:paraId="17CA9514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Raymie Nightingale </w:t>
      </w:r>
      <w:r>
        <w:rPr>
          <w:sz w:val="24"/>
          <w:szCs w:val="24"/>
        </w:rPr>
        <w:t>by Kate DiCamillo (2016)</w:t>
      </w:r>
    </w:p>
    <w:p w14:paraId="51C5EC04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Strawberry Girl </w:t>
      </w:r>
      <w:r>
        <w:rPr>
          <w:sz w:val="24"/>
          <w:szCs w:val="24"/>
        </w:rPr>
        <w:t>by Lois Lenski (1945)</w:t>
      </w:r>
    </w:p>
    <w:p w14:paraId="30FC47CC" w14:textId="77777777" w:rsidR="00DA2CB5" w:rsidRDefault="00000000">
      <w:pPr>
        <w:spacing w:line="360" w:lineRule="auto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The Yearling </w:t>
      </w:r>
      <w:r>
        <w:rPr>
          <w:sz w:val="24"/>
          <w:szCs w:val="24"/>
        </w:rPr>
        <w:t>by Marjorie Kinnan Rawlings (1938)</w:t>
      </w:r>
    </w:p>
    <w:p w14:paraId="595B17A1" w14:textId="77777777" w:rsidR="00DA2CB5" w:rsidRDefault="00000000" w:rsidP="00A4154E">
      <w:pPr>
        <w:pStyle w:val="Heading2"/>
      </w:pPr>
      <w:r>
        <w:t>FICTION (continued)</w:t>
      </w:r>
    </w:p>
    <w:p w14:paraId="16A65003" w14:textId="77777777" w:rsidR="00DA2CB5" w:rsidRDefault="00000000" w:rsidP="00A4154E">
      <w:pPr>
        <w:pStyle w:val="Heading3"/>
      </w:pPr>
      <w:r>
        <w:t>MYSTERY</w:t>
      </w:r>
    </w:p>
    <w:p w14:paraId="05583260" w14:textId="77777777" w:rsidR="00DA2CB5" w:rsidRDefault="00000000">
      <w:pPr>
        <w:spacing w:line="360" w:lineRule="auto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Snakes of St. Augustine </w:t>
      </w:r>
      <w:r>
        <w:rPr>
          <w:sz w:val="24"/>
          <w:szCs w:val="24"/>
        </w:rPr>
        <w:t>by Ginger Pinholster (2023)</w:t>
      </w:r>
    </w:p>
    <w:p w14:paraId="23913198" w14:textId="77777777" w:rsidR="00DA2CB5" w:rsidRDefault="00000000" w:rsidP="00A4154E">
      <w:pPr>
        <w:pStyle w:val="Heading3"/>
      </w:pPr>
      <w:r>
        <w:t>ROMANCE</w:t>
      </w:r>
    </w:p>
    <w:p w14:paraId="68590913" w14:textId="7619360D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Remembering Blue</w:t>
      </w:r>
      <w:r>
        <w:rPr>
          <w:sz w:val="24"/>
          <w:szCs w:val="24"/>
        </w:rPr>
        <w:t xml:space="preserve"> by Connie May Fowler (2000)</w:t>
      </w:r>
    </w:p>
    <w:p w14:paraId="771A24B6" w14:textId="77777777" w:rsidR="00A4154E" w:rsidRDefault="00A4154E">
      <w:pPr>
        <w:spacing w:line="360" w:lineRule="auto"/>
        <w:rPr>
          <w:sz w:val="24"/>
          <w:szCs w:val="24"/>
        </w:rPr>
      </w:pPr>
    </w:p>
    <w:p w14:paraId="2E5460FB" w14:textId="44145837" w:rsidR="00A4154E" w:rsidRDefault="00000000" w:rsidP="00A4154E">
      <w:pPr>
        <w:pStyle w:val="Heading2"/>
      </w:pPr>
      <w:r>
        <w:t>NON-FICTION</w:t>
      </w:r>
    </w:p>
    <w:p w14:paraId="3ABE156A" w14:textId="2E87E476" w:rsidR="00DA2CB5" w:rsidRDefault="00000000" w:rsidP="00A4154E">
      <w:pPr>
        <w:pStyle w:val="Heading3"/>
      </w:pPr>
      <w:r>
        <w:t>AUTOBIOGRAPHY, BIOGRAPHY,</w:t>
      </w:r>
    </w:p>
    <w:p w14:paraId="2948527C" w14:textId="77777777" w:rsidR="00DA2CB5" w:rsidRDefault="00000000" w:rsidP="00A4154E">
      <w:pPr>
        <w:pStyle w:val="Heading3"/>
      </w:pPr>
      <w:r>
        <w:t>&amp; MEMOIR</w:t>
      </w:r>
    </w:p>
    <w:p w14:paraId="569123C1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Cross Creek </w:t>
      </w:r>
      <w:r>
        <w:rPr>
          <w:sz w:val="24"/>
          <w:szCs w:val="24"/>
        </w:rPr>
        <w:t>by Marjorie Kinnan Rawlings (1942)</w:t>
      </w:r>
    </w:p>
    <w:p w14:paraId="1915929C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Illumination in the Flatwoods: A Season </w:t>
      </w:r>
      <w:proofErr w:type="gramStart"/>
      <w:r>
        <w:rPr>
          <w:i/>
          <w:iCs/>
          <w:sz w:val="24"/>
          <w:szCs w:val="24"/>
        </w:rPr>
        <w:t>With</w:t>
      </w:r>
      <w:proofErr w:type="gramEnd"/>
      <w:r>
        <w:rPr>
          <w:i/>
          <w:iCs/>
          <w:sz w:val="24"/>
          <w:szCs w:val="24"/>
        </w:rPr>
        <w:t xml:space="preserve"> </w:t>
      </w:r>
      <w:proofErr w:type="gramStart"/>
      <w:r>
        <w:rPr>
          <w:i/>
          <w:iCs/>
          <w:sz w:val="24"/>
          <w:szCs w:val="24"/>
        </w:rPr>
        <w:t>The</w:t>
      </w:r>
      <w:proofErr w:type="gramEnd"/>
      <w:r>
        <w:rPr>
          <w:i/>
          <w:iCs/>
          <w:sz w:val="24"/>
          <w:szCs w:val="24"/>
        </w:rPr>
        <w:t xml:space="preserve"> Wild Turkey</w:t>
      </w:r>
      <w:r>
        <w:rPr>
          <w:sz w:val="24"/>
          <w:szCs w:val="24"/>
        </w:rPr>
        <w:t xml:space="preserve"> by Joe Hutto (1995)</w:t>
      </w:r>
    </w:p>
    <w:p w14:paraId="6BA628EF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Lady with a Spear</w:t>
      </w:r>
      <w:r>
        <w:rPr>
          <w:sz w:val="24"/>
          <w:szCs w:val="24"/>
        </w:rPr>
        <w:t xml:space="preserve"> by Eugenie Clark (1953)</w:t>
      </w:r>
    </w:p>
    <w:p w14:paraId="607D56DA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Seasons in Beulah Land</w:t>
      </w:r>
      <w:r>
        <w:rPr>
          <w:sz w:val="24"/>
          <w:szCs w:val="24"/>
        </w:rPr>
        <w:t xml:space="preserve"> by Billy Blackman (2011)</w:t>
      </w:r>
    </w:p>
    <w:p w14:paraId="61A368B6" w14:textId="2DEF8F5D" w:rsidR="00DA2CB5" w:rsidRPr="00A4154E" w:rsidRDefault="00000000" w:rsidP="00A4154E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Sometimes The Bologna Was Fried</w:t>
      </w:r>
      <w:r>
        <w:rPr>
          <w:sz w:val="24"/>
          <w:szCs w:val="24"/>
        </w:rPr>
        <w:t xml:space="preserve"> by Billy Blackman (2023)</w:t>
      </w:r>
    </w:p>
    <w:p w14:paraId="54F4F033" w14:textId="77777777" w:rsidR="00DA2CB5" w:rsidRDefault="00000000" w:rsidP="00A4154E">
      <w:pPr>
        <w:pStyle w:val="Heading2"/>
      </w:pPr>
      <w:r>
        <w:t>NON-FICTION (continued)</w:t>
      </w:r>
    </w:p>
    <w:p w14:paraId="53AFA573" w14:textId="77777777" w:rsidR="00DA2CB5" w:rsidRDefault="00000000" w:rsidP="00A4154E">
      <w:pPr>
        <w:pStyle w:val="Heading3"/>
      </w:pPr>
      <w:r>
        <w:t>COOKBOOK</w:t>
      </w:r>
    </w:p>
    <w:p w14:paraId="146B0D37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Famous Florida Recipes: Centuries of Good Eating in the Sunshine State </w:t>
      </w:r>
      <w:r>
        <w:rPr>
          <w:sz w:val="24"/>
          <w:szCs w:val="24"/>
        </w:rPr>
        <w:t>by Lowis Carlton (2023)</w:t>
      </w:r>
    </w:p>
    <w:p w14:paraId="69E6A1B0" w14:textId="77777777" w:rsidR="00DA2CB5" w:rsidRDefault="00000000" w:rsidP="00A4154E">
      <w:pPr>
        <w:pStyle w:val="Heading3"/>
      </w:pPr>
      <w:r>
        <w:lastRenderedPageBreak/>
        <w:t>CHRISTIAN NON-FICTION</w:t>
      </w:r>
    </w:p>
    <w:p w14:paraId="4FD5CB4E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Sayings to Live </w:t>
      </w:r>
      <w:proofErr w:type="gramStart"/>
      <w:r>
        <w:rPr>
          <w:i/>
          <w:iCs/>
          <w:sz w:val="24"/>
          <w:szCs w:val="24"/>
        </w:rPr>
        <w:t>By</w:t>
      </w:r>
      <w:proofErr w:type="gramEnd"/>
      <w:r>
        <w:rPr>
          <w:i/>
          <w:iCs/>
          <w:sz w:val="24"/>
          <w:szCs w:val="24"/>
        </w:rPr>
        <w:t xml:space="preserve"> or Laugh </w:t>
      </w:r>
      <w:proofErr w:type="gramStart"/>
      <w:r>
        <w:rPr>
          <w:i/>
          <w:iCs/>
          <w:sz w:val="24"/>
          <w:szCs w:val="24"/>
        </w:rPr>
        <w:t>At</w:t>
      </w:r>
      <w:proofErr w:type="gram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by Shawn Pearson (2024)</w:t>
      </w:r>
    </w:p>
    <w:p w14:paraId="57E55E87" w14:textId="77777777" w:rsidR="00DA2CB5" w:rsidRDefault="00000000" w:rsidP="00A4154E">
      <w:pPr>
        <w:pStyle w:val="Heading3"/>
      </w:pPr>
      <w:r>
        <w:t>NATURE WRITING</w:t>
      </w:r>
    </w:p>
    <w:p w14:paraId="1568502A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The Everglades </w:t>
      </w:r>
      <w:r>
        <w:rPr>
          <w:sz w:val="24"/>
          <w:szCs w:val="24"/>
        </w:rPr>
        <w:t>by Archie Carr (1973)</w:t>
      </w:r>
    </w:p>
    <w:p w14:paraId="5DD81D0B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The Wilder Heart of Florida: More Writers Inspired by Florida Nature </w:t>
      </w:r>
      <w:r>
        <w:rPr>
          <w:sz w:val="24"/>
          <w:szCs w:val="24"/>
        </w:rPr>
        <w:t>edited by Jack E. Davis and Leslie Kemp Poole (2021)</w:t>
      </w:r>
    </w:p>
    <w:p w14:paraId="46DF1B44" w14:textId="77777777" w:rsidR="00DA2CB5" w:rsidRDefault="00000000" w:rsidP="00A4154E">
      <w:pPr>
        <w:pStyle w:val="Heading3"/>
      </w:pPr>
      <w:r>
        <w:t>POETRY</w:t>
      </w:r>
    </w:p>
    <w:p w14:paraId="7825EB99" w14:textId="6C4071DC" w:rsidR="00DA2CB5" w:rsidRDefault="00000000">
      <w:pPr>
        <w:spacing w:line="360" w:lineRule="auto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Floridanos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Menorcans</w:t>
      </w:r>
      <w:proofErr w:type="spellEnd"/>
      <w:r>
        <w:rPr>
          <w:i/>
          <w:iCs/>
          <w:sz w:val="24"/>
          <w:szCs w:val="24"/>
        </w:rPr>
        <w:t xml:space="preserve">, cattle-whip crackers: poetry of St. Augustine </w:t>
      </w:r>
      <w:r>
        <w:rPr>
          <w:sz w:val="24"/>
          <w:szCs w:val="24"/>
        </w:rPr>
        <w:t>by Ann Browning Masters (2015)</w:t>
      </w:r>
    </w:p>
    <w:p w14:paraId="61CC3C00" w14:textId="77777777" w:rsidR="00DA2CB5" w:rsidRDefault="00000000">
      <w:pPr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Wrapped in Grace </w:t>
      </w:r>
      <w:r>
        <w:rPr>
          <w:sz w:val="24"/>
          <w:szCs w:val="24"/>
        </w:rPr>
        <w:t>by Beth Mims (2026)</w:t>
      </w:r>
    </w:p>
    <w:p w14:paraId="7326A9BC" w14:textId="77777777" w:rsidR="00DA2CB5" w:rsidRDefault="00000000" w:rsidP="00A4154E">
      <w:pPr>
        <w:pStyle w:val="Heading3"/>
      </w:pPr>
      <w:r>
        <w:t>TRUE CRIME</w:t>
      </w:r>
    </w:p>
    <w:p w14:paraId="2D4A740E" w14:textId="77777777" w:rsidR="00DA2CB5" w:rsidRDefault="00000000">
      <w:pPr>
        <w:spacing w:line="360" w:lineRule="auto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The Trial of Ruby McCollum: The True-Crime Story That Shook the Foundations of the Segregationist South </w:t>
      </w:r>
      <w:r>
        <w:rPr>
          <w:sz w:val="24"/>
          <w:szCs w:val="24"/>
        </w:rPr>
        <w:t>by Leslie E. Ellis (2003)</w:t>
      </w:r>
    </w:p>
    <w:sectPr w:rsidR="00DA2CB5" w:rsidSect="00A4154E">
      <w:headerReference w:type="default" r:id="rId6"/>
      <w:footerReference w:type="default" r:id="rId7"/>
      <w:pgSz w:w="12240" w:h="15840"/>
      <w:pgMar w:top="1440" w:right="1080" w:bottom="1440" w:left="1080" w:header="720" w:footer="720" w:gutter="0"/>
      <w:pgNumType w:start="1"/>
      <w:cols w:num="2" w:space="720" w:equalWidth="0">
        <w:col w:w="4680" w:space="720"/>
        <w:col w:w="4680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63E7B0" w14:textId="77777777" w:rsidR="0046206C" w:rsidRDefault="0046206C">
      <w:pPr>
        <w:spacing w:line="240" w:lineRule="auto"/>
      </w:pPr>
      <w:r>
        <w:separator/>
      </w:r>
    </w:p>
  </w:endnote>
  <w:endnote w:type="continuationSeparator" w:id="0">
    <w:p w14:paraId="2B1A9E1A" w14:textId="77777777" w:rsidR="0046206C" w:rsidRDefault="00462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D6B9BFB-3DDF-1548-B0CE-0CB691CF0695}"/>
    <w:embedBold r:id="rId2" w:fontKey="{3D50280A-A2C0-864D-A840-9917710FAE12}"/>
    <w:embedItalic r:id="rId3" w:fontKey="{5A42E775-6DD7-BC4E-92A2-683FF96FABEA}"/>
    <w:embedBoldItalic r:id="rId4" w:fontKey="{688FA62A-DF4D-7449-AED0-8BFAFFFF114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64E20076-6B7A-E641-8793-A304E17266D7}"/>
    <w:embedBold r:id="rId6" w:fontKey="{65C68BBD-57FB-CB45-A6ED-DF85F974F81A}"/>
    <w:embedBoldItalic r:id="rId7" w:fontKey="{CE40CACA-416F-E84B-A022-803D2C5DFF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D09783CB-2E1B-FE43-8768-8FEC13A802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B4C74D4-3D34-A54E-88AB-2A8AC933B1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1AB8905-9069-D24F-B330-970874BDA3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6AC151" w14:textId="77777777" w:rsidR="00DA2CB5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A4154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9E53FB" w14:textId="77777777" w:rsidR="0046206C" w:rsidRDefault="0046206C">
      <w:pPr>
        <w:spacing w:line="240" w:lineRule="auto"/>
      </w:pPr>
      <w:r>
        <w:separator/>
      </w:r>
    </w:p>
  </w:footnote>
  <w:footnote w:type="continuationSeparator" w:id="0">
    <w:p w14:paraId="65A6D745" w14:textId="77777777" w:rsidR="0046206C" w:rsidRDefault="00462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81D4EC" w14:textId="77777777" w:rsidR="00DA2CB5" w:rsidRDefault="00000000">
    <w:pPr>
      <w:jc w:val="center"/>
    </w:pPr>
    <w:r>
      <w:rPr>
        <w:noProof/>
      </w:rPr>
      <w:drawing>
        <wp:inline distT="114300" distB="114300" distL="114300" distR="114300" wp14:anchorId="77E7A046" wp14:editId="4D475037">
          <wp:extent cx="1723001" cy="967299"/>
          <wp:effectExtent l="0" t="0" r="0" b="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1505" cy="9720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5D2452B" w14:textId="77777777" w:rsidR="00DA2CB5" w:rsidRPr="00A4154E" w:rsidRDefault="00000000" w:rsidP="00A4154E">
    <w:pPr>
      <w:pStyle w:val="Heading1"/>
    </w:pPr>
    <w:r w:rsidRPr="00A4154E">
      <w:t>2026 SUMMER BOOK SUGGESTIONS</w:t>
    </w:r>
  </w:p>
  <w:p w14:paraId="6EB43798" w14:textId="77777777" w:rsidR="00DA2CB5" w:rsidRDefault="00000000" w:rsidP="00A4154E">
    <w:pPr>
      <w:pStyle w:val="Subtitle"/>
      <w:spacing w:after="0" w:line="336" w:lineRule="auto"/>
      <w:jc w:val="center"/>
      <w:rPr>
        <w:rFonts w:ascii="Courier New" w:eastAsia="Courier New" w:hAnsi="Courier New" w:cs="Courier New"/>
        <w:sz w:val="24"/>
        <w:szCs w:val="24"/>
      </w:rPr>
    </w:pPr>
    <w:bookmarkStart w:id="0" w:name="_e9erupei01hj" w:colFirst="0" w:colLast="0"/>
    <w:bookmarkEnd w:id="0"/>
    <w:r>
      <w:rPr>
        <w:rFonts w:ascii="Courier New" w:eastAsia="Courier New" w:hAnsi="Courier New" w:cs="Courier New"/>
        <w:sz w:val="24"/>
        <w:szCs w:val="24"/>
      </w:rPr>
      <w:t>Selected by MKRS Members, Inspired Marjorie Kinnan Rawlings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CB5"/>
    <w:rsid w:val="003650A9"/>
    <w:rsid w:val="0046206C"/>
    <w:rsid w:val="00A4154E"/>
    <w:rsid w:val="00DA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3D6FE"/>
  <w15:docId w15:val="{932E8F7D-E43D-4747-9974-4C02661E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A4154E"/>
    <w:pPr>
      <w:keepNext/>
      <w:keepLines/>
      <w:spacing w:before="120" w:after="120"/>
      <w:jc w:val="center"/>
      <w:outlineLvl w:val="0"/>
    </w:pPr>
    <w:rPr>
      <w:rFonts w:ascii="Courier New" w:hAnsi="Courier New" w:cs="Courier New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A4154E"/>
    <w:pPr>
      <w:keepNext/>
      <w:keepLines/>
      <w:spacing w:before="120" w:after="120"/>
      <w:jc w:val="center"/>
      <w:outlineLvl w:val="1"/>
    </w:pPr>
    <w:rPr>
      <w:rFonts w:ascii="Courier New" w:hAnsi="Courier New" w:cs="Courier New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rsid w:val="00A4154E"/>
    <w:pPr>
      <w:keepNext/>
      <w:keepLines/>
      <w:spacing w:before="80" w:after="80"/>
      <w:jc w:val="center"/>
      <w:outlineLvl w:val="2"/>
    </w:pPr>
    <w:rPr>
      <w:rFonts w:ascii="Courier New" w:hAnsi="Courier New" w:cs="Courier New"/>
      <w:b/>
      <w:bCs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415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54E"/>
  </w:style>
  <w:style w:type="paragraph" w:styleId="Footer">
    <w:name w:val="footer"/>
    <w:basedOn w:val="Normal"/>
    <w:link w:val="FooterChar"/>
    <w:uiPriority w:val="99"/>
    <w:unhideWhenUsed/>
    <w:rsid w:val="00A415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275</Words>
  <Characters>1477</Characters>
  <Application>Microsoft Office Word</Application>
  <DocSecurity>0</DocSecurity>
  <Lines>77</Lines>
  <Paragraphs>47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Ashley Reese</cp:lastModifiedBy>
  <cp:revision>2</cp:revision>
  <dcterms:created xsi:type="dcterms:W3CDTF">2026-07-02T01:01:00Z</dcterms:created>
  <dcterms:modified xsi:type="dcterms:W3CDTF">2026-07-02T01:10:00Z</dcterms:modified>
</cp:coreProperties>
</file>